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45CE6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Бюджетное учреждение высшего образования</w:t>
      </w:r>
    </w:p>
    <w:p w14:paraId="658CCB41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Ханты-Мансийского автономного округа – Югры</w:t>
      </w:r>
    </w:p>
    <w:p w14:paraId="655E6570" w14:textId="77777777" w:rsidR="008843D7" w:rsidRPr="00CE5D94" w:rsidRDefault="008843D7" w:rsidP="008843D7">
      <w:pPr>
        <w:spacing w:before="20" w:after="0" w:line="360" w:lineRule="auto"/>
        <w:jc w:val="center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>«Сургутский государственный университет»</w:t>
      </w:r>
    </w:p>
    <w:p w14:paraId="7E48CC15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49CA347E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6D4CB125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3234BD72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2C54928F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4387511D" w14:textId="77777777" w:rsidR="008843D7" w:rsidRPr="00CE5D94" w:rsidRDefault="008843D7" w:rsidP="008843D7">
      <w:pPr>
        <w:spacing w:line="240" w:lineRule="auto"/>
        <w:jc w:val="center"/>
        <w:rPr>
          <w:rFonts w:cs="Times New Roman"/>
        </w:rPr>
      </w:pPr>
    </w:p>
    <w:p w14:paraId="59B22D75" w14:textId="77777777" w:rsidR="008843D7" w:rsidRPr="00CE5D94" w:rsidRDefault="008843D7" w:rsidP="00A11C49">
      <w:pPr>
        <w:spacing w:line="240" w:lineRule="auto"/>
        <w:rPr>
          <w:rFonts w:cs="Times New Roman"/>
        </w:rPr>
      </w:pPr>
    </w:p>
    <w:p w14:paraId="2386D2B9" w14:textId="0B8AB9EA" w:rsidR="008843D7" w:rsidRPr="00A11C49" w:rsidRDefault="008843D7" w:rsidP="008843D7">
      <w:pPr>
        <w:spacing w:after="0" w:line="240" w:lineRule="auto"/>
        <w:jc w:val="center"/>
        <w:rPr>
          <w:rFonts w:cs="Times New Roman"/>
          <w:bCs/>
          <w:sz w:val="36"/>
          <w:szCs w:val="36"/>
        </w:rPr>
      </w:pPr>
      <w:r w:rsidRPr="008843D7">
        <w:rPr>
          <w:rFonts w:cs="Times New Roman"/>
          <w:bCs/>
          <w:sz w:val="36"/>
          <w:szCs w:val="36"/>
        </w:rPr>
        <w:t>Отчет по лабораторной работе №</w:t>
      </w:r>
      <w:r w:rsidR="00DC6AC2">
        <w:rPr>
          <w:rFonts w:cs="Times New Roman"/>
          <w:bCs/>
          <w:sz w:val="36"/>
          <w:szCs w:val="36"/>
        </w:rPr>
        <w:t>4</w:t>
      </w:r>
    </w:p>
    <w:p w14:paraId="064EC84B" w14:textId="27C6129D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6"/>
          <w:szCs w:val="36"/>
        </w:rPr>
      </w:pPr>
      <w:r w:rsidRPr="00CE5D94">
        <w:rPr>
          <w:rFonts w:cs="Times New Roman"/>
          <w:b/>
          <w:sz w:val="36"/>
          <w:szCs w:val="36"/>
        </w:rPr>
        <w:t>«</w:t>
      </w:r>
      <w:r w:rsidR="00DC6AC2" w:rsidRPr="00DC6AC2">
        <w:rPr>
          <w:rFonts w:cs="Times New Roman"/>
          <w:b/>
          <w:sz w:val="36"/>
          <w:szCs w:val="36"/>
        </w:rPr>
        <w:t>РАСПОЗНАВАНИЕ ПЕЧАТНЫХ И РУКОПИСНЫХ БУКВ</w:t>
      </w:r>
      <w:r w:rsidRPr="00CE5D94">
        <w:rPr>
          <w:rFonts w:cs="Times New Roman"/>
          <w:b/>
          <w:sz w:val="36"/>
          <w:szCs w:val="36"/>
        </w:rPr>
        <w:t>»</w:t>
      </w:r>
    </w:p>
    <w:p w14:paraId="1766AADB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58B56395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41BA24AB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1D1D9049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6EA8E7B0" w14:textId="77777777" w:rsidR="008843D7" w:rsidRPr="00CE5D94" w:rsidRDefault="008843D7" w:rsidP="008843D7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293A1BFC" w14:textId="43DC4642" w:rsidR="002546F9" w:rsidRDefault="002546F9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1371332F" w14:textId="77777777" w:rsidR="00B62748" w:rsidRPr="00CE5D94" w:rsidRDefault="00B62748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3D8F23FF" w14:textId="77777777" w:rsidR="008843D7" w:rsidRPr="00CE5D94" w:rsidRDefault="008843D7" w:rsidP="008843D7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3764C9CD" w14:textId="77777777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</w:p>
    <w:p w14:paraId="309E80FC" w14:textId="77777777" w:rsidR="008843D7" w:rsidRPr="00CE5D94" w:rsidRDefault="008843D7" w:rsidP="008843D7">
      <w:pPr>
        <w:spacing w:after="0" w:line="360" w:lineRule="auto"/>
        <w:jc w:val="center"/>
        <w:rPr>
          <w:rFonts w:cs="Times New Roman"/>
          <w:b/>
          <w:szCs w:val="28"/>
        </w:rPr>
      </w:pPr>
    </w:p>
    <w:p w14:paraId="4BC71046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 xml:space="preserve">                                Выполнил:</w:t>
      </w:r>
    </w:p>
    <w:p w14:paraId="2EC82745" w14:textId="73FC734A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 xml:space="preserve">Студент </w:t>
      </w:r>
      <w:r w:rsidR="00C743CD" w:rsidRPr="00077FFE">
        <w:rPr>
          <w:rFonts w:cs="Times New Roman"/>
          <w:szCs w:val="28"/>
        </w:rPr>
        <w:t>3</w:t>
      </w:r>
      <w:r w:rsidRPr="00CE5D94">
        <w:rPr>
          <w:rFonts w:cs="Times New Roman"/>
          <w:szCs w:val="28"/>
        </w:rPr>
        <w:t>-ого курса</w:t>
      </w:r>
    </w:p>
    <w:p w14:paraId="4F9753BD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Гр. 607-91</w:t>
      </w:r>
    </w:p>
    <w:p w14:paraId="7B74530C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Тунян Э.Г.</w:t>
      </w:r>
    </w:p>
    <w:p w14:paraId="38A2E7F3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</w:p>
    <w:p w14:paraId="5CA92107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b/>
          <w:szCs w:val="28"/>
        </w:rPr>
      </w:pPr>
      <w:r w:rsidRPr="00CE5D94">
        <w:rPr>
          <w:rFonts w:cs="Times New Roman"/>
          <w:b/>
          <w:szCs w:val="28"/>
        </w:rPr>
        <w:t>Проверил:</w:t>
      </w:r>
    </w:p>
    <w:p w14:paraId="5F64FBE2" w14:textId="77777777" w:rsidR="008843D7" w:rsidRPr="00CE5D94" w:rsidRDefault="008843D7" w:rsidP="008843D7">
      <w:pPr>
        <w:spacing w:after="0" w:line="360" w:lineRule="auto"/>
        <w:jc w:val="right"/>
        <w:rPr>
          <w:rFonts w:cs="Times New Roman"/>
          <w:szCs w:val="28"/>
        </w:rPr>
      </w:pPr>
      <w:r w:rsidRPr="00CE5D94">
        <w:rPr>
          <w:rFonts w:cs="Times New Roman"/>
          <w:szCs w:val="28"/>
        </w:rPr>
        <w:t>Шайторова И. А.</w:t>
      </w:r>
    </w:p>
    <w:p w14:paraId="401FEDFC" w14:textId="1FBB4DCB" w:rsidR="008843D7" w:rsidRDefault="008843D7" w:rsidP="008843D7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6FA42E40" w14:textId="77777777" w:rsidR="008843D7" w:rsidRPr="00CE5D94" w:rsidRDefault="008843D7" w:rsidP="008843D7">
      <w:pPr>
        <w:spacing w:after="0" w:line="240" w:lineRule="auto"/>
        <w:jc w:val="right"/>
        <w:rPr>
          <w:rFonts w:cs="Times New Roman"/>
          <w:sz w:val="24"/>
          <w:szCs w:val="24"/>
        </w:rPr>
      </w:pPr>
    </w:p>
    <w:p w14:paraId="23F9B111" w14:textId="1C7DD191" w:rsidR="008843D7" w:rsidRPr="00CE5D94" w:rsidRDefault="008843D7" w:rsidP="008843D7">
      <w:pPr>
        <w:spacing w:after="0" w:line="240" w:lineRule="auto"/>
        <w:jc w:val="center"/>
        <w:rPr>
          <w:rFonts w:cs="Times New Roman"/>
          <w:b/>
          <w:sz w:val="24"/>
          <w:szCs w:val="24"/>
        </w:rPr>
      </w:pPr>
      <w:r w:rsidRPr="00CE5D94">
        <w:rPr>
          <w:rFonts w:cs="Times New Roman"/>
          <w:b/>
          <w:sz w:val="24"/>
          <w:szCs w:val="24"/>
        </w:rPr>
        <w:t>202</w:t>
      </w:r>
      <w:r>
        <w:rPr>
          <w:rFonts w:cs="Times New Roman"/>
          <w:b/>
          <w:sz w:val="24"/>
          <w:szCs w:val="24"/>
        </w:rPr>
        <w:t>2</w:t>
      </w:r>
      <w:r w:rsidRPr="00CE5D94">
        <w:rPr>
          <w:rFonts w:cs="Times New Roman"/>
          <w:b/>
          <w:sz w:val="24"/>
          <w:szCs w:val="24"/>
        </w:rPr>
        <w:t xml:space="preserve"> г.</w:t>
      </w:r>
    </w:p>
    <w:p w14:paraId="43717B27" w14:textId="569E2D36" w:rsidR="006C19A0" w:rsidRPr="00EA52BF" w:rsidRDefault="008843D7" w:rsidP="00E512C8">
      <w:r>
        <w:br w:type="page"/>
      </w:r>
    </w:p>
    <w:p w14:paraId="22CD0315" w14:textId="40C3F06D" w:rsidR="00D4541D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37EB55EC" wp14:editId="253F0692">
            <wp:extent cx="5940425" cy="17354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262D" w14:textId="225AF821" w:rsidR="00EA52BF" w:rsidRDefault="00EA52BF" w:rsidP="00E512C8">
      <w:pPr>
        <w:rPr>
          <w:rFonts w:eastAsiaTheme="minorEastAsia"/>
        </w:rPr>
      </w:pPr>
    </w:p>
    <w:p w14:paraId="2AF7F680" w14:textId="013BE8D4" w:rsidR="00EA52BF" w:rsidRDefault="00DC6AC2" w:rsidP="00E512C8">
      <w:pPr>
        <w:rPr>
          <w:rFonts w:eastAsiaTheme="minorEastAsia"/>
        </w:rPr>
      </w:pPr>
      <w:r w:rsidRPr="00752856">
        <w:rPr>
          <w:noProof/>
        </w:rPr>
        <w:drawing>
          <wp:inline distT="0" distB="0" distL="0" distR="0" wp14:anchorId="208E9AB2" wp14:editId="19D15F54">
            <wp:extent cx="4810796" cy="69542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C97B" w14:textId="3C3B8B73" w:rsidR="00DC6AC2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1773CF02" wp14:editId="50D94DBA">
            <wp:extent cx="4839375" cy="671606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9C8F" w14:textId="2540AE81" w:rsidR="00DC6AC2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5398072D" wp14:editId="0A582FB4">
            <wp:extent cx="4848902" cy="6649378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5C3C" w14:textId="5896C165" w:rsidR="00DC6AC2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3058D738" wp14:editId="5B454C5E">
            <wp:extent cx="4734586" cy="6906589"/>
            <wp:effectExtent l="0" t="0" r="889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157C" w14:textId="1B8737CE" w:rsidR="00DC6AC2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4165C4DB" wp14:editId="783DCE63">
            <wp:extent cx="4848902" cy="6830378"/>
            <wp:effectExtent l="0" t="0" r="889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8F1D" w14:textId="126DEDBD" w:rsidR="00DC6AC2" w:rsidRDefault="00DC6AC2" w:rsidP="00E512C8">
      <w:pPr>
        <w:rPr>
          <w:rFonts w:eastAsiaTheme="minorEastAsia"/>
        </w:rPr>
      </w:pPr>
      <w:r w:rsidRPr="00752856">
        <w:rPr>
          <w:noProof/>
        </w:rPr>
        <w:lastRenderedPageBreak/>
        <w:drawing>
          <wp:inline distT="0" distB="0" distL="0" distR="0" wp14:anchorId="1E4637B7" wp14:editId="06D428F9">
            <wp:extent cx="4753638" cy="5144218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1D0" w14:textId="77777777" w:rsidR="0076188C" w:rsidRDefault="0076188C">
      <w:pPr>
        <w:rPr>
          <w:rFonts w:cs="Times New Roman"/>
          <w:b/>
          <w:bCs/>
          <w:noProof/>
          <w:sz w:val="24"/>
          <w:szCs w:val="24"/>
        </w:rPr>
      </w:pPr>
      <w:r>
        <w:rPr>
          <w:rFonts w:cs="Times New Roman"/>
          <w:b/>
          <w:bCs/>
          <w:noProof/>
          <w:sz w:val="24"/>
          <w:szCs w:val="24"/>
        </w:rPr>
        <w:br w:type="page"/>
      </w:r>
    </w:p>
    <w:p w14:paraId="0A3C2D88" w14:textId="4D41780F" w:rsidR="00EA52BF" w:rsidRDefault="00EA52BF" w:rsidP="00EA52BF">
      <w:pPr>
        <w:jc w:val="center"/>
        <w:rPr>
          <w:rFonts w:cs="Times New Roman"/>
          <w:b/>
          <w:bCs/>
          <w:noProof/>
          <w:sz w:val="24"/>
          <w:szCs w:val="24"/>
        </w:rPr>
      </w:pPr>
      <w:r>
        <w:rPr>
          <w:rFonts w:cs="Times New Roman"/>
          <w:b/>
          <w:bCs/>
          <w:noProof/>
          <w:sz w:val="24"/>
          <w:szCs w:val="24"/>
        </w:rPr>
        <w:lastRenderedPageBreak/>
        <w:t>Выполнение лабораторной</w:t>
      </w:r>
    </w:p>
    <w:p w14:paraId="58A70E9C" w14:textId="1F2AEFE2" w:rsidR="00F832A1" w:rsidRPr="0076188C" w:rsidRDefault="00EA52BF" w:rsidP="00E512C8">
      <w:pPr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t>Формирование множества обучающих примеров, путем рисования.</w:t>
      </w:r>
      <w:r w:rsidR="0076188C">
        <w:rPr>
          <w:noProof/>
        </w:rPr>
        <w:drawing>
          <wp:inline distT="0" distB="0" distL="0" distR="0" wp14:anchorId="6A0924CE" wp14:editId="7FAA05C3">
            <wp:extent cx="5610225" cy="41763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710" cy="41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B3F6" w14:textId="18586289" w:rsidR="00F832A1" w:rsidRDefault="00F832A1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D4B2107" wp14:editId="0C87B181">
            <wp:extent cx="4705350" cy="14859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41" t="63084" r="14031" b="2249"/>
                    <a:stretch/>
                  </pic:blipFill>
                  <pic:spPr bwMode="auto">
                    <a:xfrm>
                      <a:off x="0" y="0"/>
                      <a:ext cx="4710759" cy="148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8D04E" w14:textId="7DD92950" w:rsidR="00F832A1" w:rsidRDefault="00F832A1" w:rsidP="00E512C8">
      <w:pPr>
        <w:rPr>
          <w:rFonts w:eastAsiaTheme="minorEastAsia"/>
        </w:rPr>
      </w:pPr>
      <w:r>
        <w:rPr>
          <w:rFonts w:eastAsiaTheme="minorEastAsia"/>
        </w:rPr>
        <w:t>И так мы видим, что обучение прошло успешно и число ошибок стремится к 0, начнем проверять на обученной выборке используя данные, на которых обучали.</w:t>
      </w:r>
    </w:p>
    <w:p w14:paraId="0F12D2FC" w14:textId="4CB15E41" w:rsidR="00F832A1" w:rsidRDefault="00F832A1" w:rsidP="00E512C8">
      <w:pPr>
        <w:rPr>
          <w:rFonts w:eastAsiaTheme="minorEastAsia"/>
        </w:rPr>
      </w:pPr>
    </w:p>
    <w:p w14:paraId="281A3252" w14:textId="4B79CCE3" w:rsidR="00F832A1" w:rsidRDefault="00F832A1" w:rsidP="00E512C8">
      <w:pPr>
        <w:rPr>
          <w:rFonts w:eastAsiaTheme="minorEastAsia"/>
        </w:rPr>
      </w:pPr>
    </w:p>
    <w:p w14:paraId="7EFADD83" w14:textId="1AB6022D" w:rsidR="00F832A1" w:rsidRDefault="00F832A1" w:rsidP="00E512C8">
      <w:pPr>
        <w:rPr>
          <w:rFonts w:eastAsiaTheme="minorEastAsia"/>
        </w:rPr>
      </w:pPr>
    </w:p>
    <w:p w14:paraId="5BBB19E1" w14:textId="537E266D" w:rsidR="00F832A1" w:rsidRDefault="00F832A1" w:rsidP="00E512C8">
      <w:pPr>
        <w:rPr>
          <w:rFonts w:eastAsiaTheme="minorEastAsia"/>
        </w:rPr>
      </w:pPr>
    </w:p>
    <w:p w14:paraId="105C46C2" w14:textId="299518A3" w:rsidR="00F832A1" w:rsidRDefault="00F832A1" w:rsidP="00E512C8">
      <w:pPr>
        <w:rPr>
          <w:rFonts w:eastAsiaTheme="minorEastAsia"/>
        </w:rPr>
      </w:pPr>
    </w:p>
    <w:p w14:paraId="1FFF6FF8" w14:textId="57DEF46A" w:rsidR="00F73073" w:rsidRDefault="00F73073" w:rsidP="00E512C8">
      <w:pPr>
        <w:rPr>
          <w:rFonts w:eastAsiaTheme="minorEastAsia"/>
        </w:rPr>
      </w:pPr>
    </w:p>
    <w:p w14:paraId="0EC6642D" w14:textId="1F536020" w:rsidR="00F73073" w:rsidRDefault="00F73073" w:rsidP="00E512C8">
      <w:pPr>
        <w:rPr>
          <w:rFonts w:eastAsiaTheme="minorEastAsia"/>
        </w:rPr>
      </w:pPr>
    </w:p>
    <w:p w14:paraId="0C22F874" w14:textId="352E7DB3" w:rsidR="00F73073" w:rsidRDefault="0076188C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C68D371" wp14:editId="45BC01A7">
            <wp:extent cx="5619750" cy="4186428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3951" cy="41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06BB" w14:textId="0DCB8C8E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16EF384" wp14:editId="70C34218">
            <wp:extent cx="5610225" cy="4110967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3214" cy="411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E48C" w14:textId="76DF7E58" w:rsidR="00161EC5" w:rsidRDefault="00161EC5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637BA16" wp14:editId="7906044A">
            <wp:extent cx="5648325" cy="4223414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478" cy="4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F2B9" w14:textId="159EF628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F2966B5" wp14:editId="01DCFB3D">
            <wp:extent cx="5667375" cy="425643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1094" cy="425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0958" w14:textId="032B2C65" w:rsidR="00161EC5" w:rsidRDefault="00161EC5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E7CEFA1" wp14:editId="50B321F9">
            <wp:extent cx="5762625" cy="4283007"/>
            <wp:effectExtent l="0" t="0" r="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683" cy="42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D77D" w14:textId="4F2B6F31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EDC5DE6" wp14:editId="20E6BE9E">
            <wp:extent cx="5800725" cy="427474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4928" cy="427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82B1" w14:textId="1155BEF7" w:rsidR="00161EC5" w:rsidRDefault="00161EC5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81AA935" wp14:editId="022645F0">
            <wp:extent cx="5940425" cy="44977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B4BE" w14:textId="2C34D2E0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0FBA54C" wp14:editId="5828B1AB">
            <wp:extent cx="5940425" cy="4450715"/>
            <wp:effectExtent l="0" t="0" r="317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A87B" w14:textId="667B1333" w:rsidR="00161EC5" w:rsidRDefault="00161EC5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FCB9533" wp14:editId="12B28A94">
            <wp:extent cx="5940425" cy="44640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77A7" w14:textId="30ABC117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81B527E" wp14:editId="4D637F54">
            <wp:extent cx="5940425" cy="44272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D96A" w14:textId="3E14B678" w:rsidR="00F73073" w:rsidRDefault="00F73073" w:rsidP="00E512C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Как мы видим все тесты проходят </w:t>
      </w:r>
      <w:r w:rsidR="00161EC5">
        <w:rPr>
          <w:rFonts w:eastAsiaTheme="minorEastAsia"/>
        </w:rPr>
        <w:t>с не точным определением это связано с маленькой буквой «а»,</w:t>
      </w:r>
      <w:r>
        <w:rPr>
          <w:rFonts w:eastAsiaTheme="minorEastAsia"/>
        </w:rPr>
        <w:t xml:space="preserve"> приступим к обучению на основе рукописных чисел.</w:t>
      </w:r>
    </w:p>
    <w:p w14:paraId="7407147F" w14:textId="7C3C117B" w:rsidR="00F73073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40D63CD" wp14:editId="7462F903">
            <wp:extent cx="5543550" cy="411484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302" cy="412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A0FC" w14:textId="0AE239A6" w:rsidR="00161EC5" w:rsidRDefault="00161EC5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CA585E" wp14:editId="34661202">
            <wp:extent cx="5624225" cy="4133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8577" cy="413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479" w14:textId="41E68B7F" w:rsidR="00882361" w:rsidRDefault="00882361" w:rsidP="00E512C8">
      <w:pPr>
        <w:rPr>
          <w:rFonts w:eastAsiaTheme="minorEastAsia"/>
        </w:rPr>
      </w:pPr>
    </w:p>
    <w:p w14:paraId="44169400" w14:textId="77777777" w:rsidR="00882361" w:rsidRDefault="00882361" w:rsidP="00882361">
      <w:pPr>
        <w:rPr>
          <w:rFonts w:eastAsiaTheme="minorEastAsia"/>
        </w:rPr>
      </w:pPr>
      <w:r>
        <w:rPr>
          <w:rFonts w:eastAsiaTheme="minorEastAsia"/>
        </w:rPr>
        <w:lastRenderedPageBreak/>
        <w:t>И так мы видим, что обучение прошло успешно и число ошибок стремится к 0, начнем проверять на обученной выборке используя данные, на которых обучали.</w:t>
      </w:r>
    </w:p>
    <w:p w14:paraId="43497624" w14:textId="3C426617" w:rsidR="00F832A1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A534E81" wp14:editId="196A50E2">
            <wp:extent cx="5486400" cy="4074773"/>
            <wp:effectExtent l="0" t="0" r="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1212" cy="40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C924" w14:textId="6A222BE0" w:rsidR="00882361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F09AF95" wp14:editId="096B0818">
            <wp:extent cx="5581650" cy="410076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4776" cy="41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2231" w14:textId="7EAFDE53" w:rsidR="00EE670A" w:rsidRDefault="00EE670A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51D99596" wp14:editId="2AF4716B">
            <wp:extent cx="5581650" cy="4131197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4104" cy="41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08CB" w14:textId="7F27A3D9" w:rsidR="00EE670A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2728CB6" wp14:editId="46608052">
            <wp:extent cx="5610225" cy="417393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443" cy="417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C8C6" w14:textId="718733BD" w:rsidR="00EE670A" w:rsidRDefault="00EE670A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8FF2D6F" wp14:editId="4D2DCFBC">
            <wp:extent cx="5676900" cy="416103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9554" cy="416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CEB2" w14:textId="2AC21AF2" w:rsidR="00EE670A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06FCB0B" wp14:editId="67B1CAE8">
            <wp:extent cx="5940425" cy="436753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88A2" w14:textId="236ABD04" w:rsidR="00EE670A" w:rsidRDefault="00EE670A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1173512D" wp14:editId="1707DB0A">
            <wp:extent cx="5940425" cy="43884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6A3" w14:textId="5E11C0CE" w:rsidR="00EE670A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717E220" wp14:editId="3BC05F38">
            <wp:extent cx="5940425" cy="4416425"/>
            <wp:effectExtent l="0" t="0" r="3175" b="317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9A64" w14:textId="28FCE449" w:rsidR="00EE670A" w:rsidRDefault="00EE670A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1514553" wp14:editId="047C20A4">
            <wp:extent cx="5940425" cy="44259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7A8C" w14:textId="3B45D6DF" w:rsidR="00EE670A" w:rsidRDefault="00EE670A" w:rsidP="00E512C8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9F6A6B9" wp14:editId="0645B538">
            <wp:extent cx="5940425" cy="44335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0E7B" w14:textId="67356888" w:rsidR="00882361" w:rsidRDefault="00EE670A" w:rsidP="00E512C8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A167BA8" wp14:editId="16D649BD">
            <wp:extent cx="5940425" cy="4338320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719" cy="43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E7BA" w14:textId="16B2CE8E" w:rsidR="00882361" w:rsidRDefault="00882361" w:rsidP="00E512C8">
      <w:pPr>
        <w:rPr>
          <w:rFonts w:eastAsiaTheme="minorEastAsia"/>
        </w:rPr>
      </w:pPr>
      <w:r>
        <w:rPr>
          <w:rFonts w:eastAsiaTheme="minorEastAsia"/>
        </w:rPr>
        <w:t>Как мы видим все тесты проходят успешно, определяется все верно, приступим к обучению на основе рукописных чисел.</w:t>
      </w:r>
    </w:p>
    <w:p w14:paraId="132BCCFF" w14:textId="49C64DA3" w:rsidR="006941CA" w:rsidRDefault="00B50F55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C3E81" wp14:editId="397CA1B2">
            <wp:extent cx="5940425" cy="44373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1E3" w14:textId="5C777CFE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03B451" wp14:editId="0AF4629B">
            <wp:extent cx="5940425" cy="44176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0E50" w14:textId="2EA44DEB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E16B26" wp14:editId="52735C2F">
            <wp:extent cx="5940425" cy="442531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F7DA" w14:textId="25B317E4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F957FC" wp14:editId="3360DAB5">
            <wp:extent cx="5940425" cy="440626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39E7" w14:textId="27D8A8DC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74B047" wp14:editId="18DB159B">
            <wp:extent cx="5940425" cy="43840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D9B0" w14:textId="1F698832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3A9490" wp14:editId="26B240B8">
            <wp:extent cx="5940425" cy="44386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A63B" w14:textId="6F8CB0AD" w:rsidR="00996497" w:rsidRDefault="00996497" w:rsidP="006941CA">
      <w:pPr>
        <w:rPr>
          <w:rFonts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62D111" wp14:editId="4B59A1FB">
            <wp:extent cx="5940425" cy="43986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47B9" w14:textId="42A6C6F7" w:rsidR="006941CA" w:rsidRDefault="006941CA" w:rsidP="006941CA">
      <w:p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Вывод:</w:t>
      </w:r>
    </w:p>
    <w:p w14:paraId="025B2B2D" w14:textId="1104BF48" w:rsidR="006941CA" w:rsidRPr="006941CA" w:rsidRDefault="006941CA" w:rsidP="006941CA">
      <w:pPr>
        <w:rPr>
          <w:rFonts w:eastAsiaTheme="minorEastAsia"/>
        </w:rPr>
      </w:pPr>
      <w:r w:rsidRPr="006941CA">
        <w:rPr>
          <w:rFonts w:eastAsiaTheme="minorEastAsia"/>
        </w:rPr>
        <w:t xml:space="preserve">В ходе выполнения лабораторной работы, мы обучили персептрон умению различать </w:t>
      </w:r>
      <w:r w:rsidR="00996497">
        <w:rPr>
          <w:rFonts w:eastAsiaTheme="minorEastAsia"/>
        </w:rPr>
        <w:t>буквы</w:t>
      </w:r>
      <w:r w:rsidRPr="006941CA">
        <w:rPr>
          <w:rFonts w:eastAsiaTheme="minorEastAsia"/>
        </w:rPr>
        <w:t xml:space="preserve"> на множестве обучающих примеров</w:t>
      </w:r>
      <w:r>
        <w:rPr>
          <w:rFonts w:eastAsiaTheme="minorEastAsia"/>
        </w:rPr>
        <w:t xml:space="preserve">, как письменным </w:t>
      </w:r>
      <w:r w:rsidR="001D5C80">
        <w:rPr>
          <w:rFonts w:eastAsiaTheme="minorEastAsia"/>
        </w:rPr>
        <w:t>подчерком,</w:t>
      </w:r>
      <w:r>
        <w:rPr>
          <w:rFonts w:eastAsiaTheme="minorEastAsia"/>
        </w:rPr>
        <w:t xml:space="preserve"> так и написанные по квадратам</w:t>
      </w:r>
      <w:r w:rsidRPr="006941CA">
        <w:rPr>
          <w:rFonts w:eastAsiaTheme="minorEastAsia"/>
        </w:rPr>
        <w:t>.</w:t>
      </w:r>
    </w:p>
    <w:p w14:paraId="64AACF30" w14:textId="77777777" w:rsidR="006941CA" w:rsidRPr="00EA52BF" w:rsidRDefault="006941CA" w:rsidP="00E512C8">
      <w:pPr>
        <w:rPr>
          <w:rFonts w:eastAsiaTheme="minorEastAsia"/>
        </w:rPr>
      </w:pPr>
    </w:p>
    <w:sectPr w:rsidR="006941CA" w:rsidRPr="00EA52BF">
      <w:headerReference w:type="default" r:id="rId4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00A34C" w14:textId="77777777" w:rsidR="003C39E2" w:rsidRDefault="003C39E2" w:rsidP="00EA52BF">
      <w:pPr>
        <w:spacing w:after="0" w:line="240" w:lineRule="auto"/>
      </w:pPr>
      <w:r>
        <w:separator/>
      </w:r>
    </w:p>
  </w:endnote>
  <w:endnote w:type="continuationSeparator" w:id="0">
    <w:p w14:paraId="773EEF10" w14:textId="77777777" w:rsidR="003C39E2" w:rsidRDefault="003C39E2" w:rsidP="00EA5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5514E" w14:textId="77777777" w:rsidR="003C39E2" w:rsidRDefault="003C39E2" w:rsidP="00EA52BF">
      <w:pPr>
        <w:spacing w:after="0" w:line="240" w:lineRule="auto"/>
      </w:pPr>
      <w:r>
        <w:separator/>
      </w:r>
    </w:p>
  </w:footnote>
  <w:footnote w:type="continuationSeparator" w:id="0">
    <w:p w14:paraId="19B344DF" w14:textId="77777777" w:rsidR="003C39E2" w:rsidRDefault="003C39E2" w:rsidP="00EA52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2402C" w14:textId="1BA25B57" w:rsidR="00EA52BF" w:rsidRPr="00EA52BF" w:rsidRDefault="00EA52BF">
    <w:pPr>
      <w:pStyle w:val="a4"/>
      <w:rPr>
        <w:vanish/>
        <w:lang w:val="en-US"/>
      </w:rPr>
    </w:pPr>
    <w:r w:rsidRPr="00EA52BF">
      <w:rPr>
        <w:vanish/>
        <w:lang w:val="en-US"/>
      </w:rPr>
      <w:t>Tunyan Edmon 607-91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AF223C"/>
    <w:multiLevelType w:val="hybridMultilevel"/>
    <w:tmpl w:val="2E606D6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476F60"/>
    <w:multiLevelType w:val="hybridMultilevel"/>
    <w:tmpl w:val="2A02E970"/>
    <w:lvl w:ilvl="0" w:tplc="27ECE546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F0B59"/>
    <w:multiLevelType w:val="hybridMultilevel"/>
    <w:tmpl w:val="DDEAF31A"/>
    <w:lvl w:ilvl="0" w:tplc="98A475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7C8"/>
    <w:rsid w:val="00077FFE"/>
    <w:rsid w:val="000E3C82"/>
    <w:rsid w:val="00161EC5"/>
    <w:rsid w:val="001C27FA"/>
    <w:rsid w:val="001D5C80"/>
    <w:rsid w:val="001E6FD6"/>
    <w:rsid w:val="001E7969"/>
    <w:rsid w:val="002546F9"/>
    <w:rsid w:val="00295EBA"/>
    <w:rsid w:val="002D443E"/>
    <w:rsid w:val="00355574"/>
    <w:rsid w:val="003C39E2"/>
    <w:rsid w:val="00436A41"/>
    <w:rsid w:val="0047401C"/>
    <w:rsid w:val="0052353A"/>
    <w:rsid w:val="00543585"/>
    <w:rsid w:val="005C3687"/>
    <w:rsid w:val="005F214D"/>
    <w:rsid w:val="00612237"/>
    <w:rsid w:val="00626384"/>
    <w:rsid w:val="0065525E"/>
    <w:rsid w:val="006941CA"/>
    <w:rsid w:val="006C19A0"/>
    <w:rsid w:val="007510E3"/>
    <w:rsid w:val="00752F52"/>
    <w:rsid w:val="0076188C"/>
    <w:rsid w:val="007B07C8"/>
    <w:rsid w:val="0083262A"/>
    <w:rsid w:val="00875571"/>
    <w:rsid w:val="0087781D"/>
    <w:rsid w:val="00882361"/>
    <w:rsid w:val="008843D7"/>
    <w:rsid w:val="0095001B"/>
    <w:rsid w:val="00995C5F"/>
    <w:rsid w:val="00996497"/>
    <w:rsid w:val="00997386"/>
    <w:rsid w:val="00A11C49"/>
    <w:rsid w:val="00A556CE"/>
    <w:rsid w:val="00B50F55"/>
    <w:rsid w:val="00B62748"/>
    <w:rsid w:val="00BC2FF4"/>
    <w:rsid w:val="00BC6E17"/>
    <w:rsid w:val="00BE2BBB"/>
    <w:rsid w:val="00C460CB"/>
    <w:rsid w:val="00C743CD"/>
    <w:rsid w:val="00D03E59"/>
    <w:rsid w:val="00D10F24"/>
    <w:rsid w:val="00D44BCE"/>
    <w:rsid w:val="00D4541D"/>
    <w:rsid w:val="00D87B73"/>
    <w:rsid w:val="00DC2EC9"/>
    <w:rsid w:val="00DC6AC2"/>
    <w:rsid w:val="00DE1DEA"/>
    <w:rsid w:val="00DE6AA9"/>
    <w:rsid w:val="00E206BC"/>
    <w:rsid w:val="00E512C8"/>
    <w:rsid w:val="00EA49F9"/>
    <w:rsid w:val="00EA52BF"/>
    <w:rsid w:val="00EE670A"/>
    <w:rsid w:val="00F71972"/>
    <w:rsid w:val="00F73073"/>
    <w:rsid w:val="00F832A1"/>
    <w:rsid w:val="00F968EB"/>
    <w:rsid w:val="00FC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8780C"/>
  <w15:chartTrackingRefBased/>
  <w15:docId w15:val="{8D1A98A1-47E3-47B6-B83F-42364FCBA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361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D7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A52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A52BF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EA52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A52BF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2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24</Pages>
  <Words>186</Words>
  <Characters>1065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Tunyan</dc:creator>
  <cp:keywords/>
  <dc:description/>
  <cp:lastModifiedBy>Tunyan</cp:lastModifiedBy>
  <cp:revision>35</cp:revision>
  <dcterms:created xsi:type="dcterms:W3CDTF">2022-01-31T04:06:00Z</dcterms:created>
  <dcterms:modified xsi:type="dcterms:W3CDTF">2022-03-18T17:44:00Z</dcterms:modified>
</cp:coreProperties>
</file>